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C91" w:rsidRDefault="00B40C91">
      <w:r>
        <w:t>Filosofía de la Educación                        Ejercicio  TP1          Juan Pablo Fritz     28-05-2011</w:t>
      </w:r>
    </w:p>
    <w:p w:rsidR="008A4C33" w:rsidRDefault="008A4C33">
      <w:r>
        <w:t>Cuadro de Situación:</w:t>
      </w:r>
    </w:p>
    <w:p w:rsidR="008A4C33" w:rsidRDefault="008A4C33" w:rsidP="008A4C33">
      <w:pPr>
        <w:autoSpaceDE w:val="0"/>
        <w:autoSpaceDN w:val="0"/>
        <w:adjustRightInd w:val="0"/>
        <w:spacing w:after="0" w:line="240" w:lineRule="auto"/>
        <w:rPr>
          <w:rFonts w:ascii="ArialMT" w:hAnsi="ArialMT" w:cs="ArialMT"/>
          <w:sz w:val="21"/>
          <w:szCs w:val="21"/>
        </w:rPr>
      </w:pPr>
      <w:r>
        <w:rPr>
          <w:rFonts w:ascii="ArialMT" w:hAnsi="ArialMT" w:cs="ArialMT"/>
          <w:sz w:val="21"/>
          <w:szCs w:val="21"/>
        </w:rPr>
        <w:t>Tres docentes discuten en la sala de profesores sobre sus alumnos.</w:t>
      </w:r>
      <w:r>
        <w:rPr>
          <w:rFonts w:ascii="ArialMT" w:hAnsi="ArialMT" w:cs="ArialMT"/>
          <w:sz w:val="21"/>
          <w:szCs w:val="21"/>
        </w:rPr>
        <w:t xml:space="preserve"> Uno de ellos recuerda que algunos, el año anterior, no supieron entender el concepto de  Independencia y el significado del    25 de mayo de 1810 lo cual genera entre ellos un dialogo sobre lo acontecido.</w:t>
      </w:r>
    </w:p>
    <w:p w:rsidR="008A4C33" w:rsidRDefault="008A4C33" w:rsidP="008A4C33">
      <w:pPr>
        <w:autoSpaceDE w:val="0"/>
        <w:autoSpaceDN w:val="0"/>
        <w:adjustRightInd w:val="0"/>
        <w:spacing w:after="0" w:line="240" w:lineRule="auto"/>
        <w:rPr>
          <w:rFonts w:ascii="ArialMT" w:hAnsi="ArialMT" w:cs="ArialMT"/>
          <w:sz w:val="21"/>
          <w:szCs w:val="21"/>
        </w:rPr>
      </w:pPr>
    </w:p>
    <w:p w:rsidR="00B40C91" w:rsidRDefault="008A4C33" w:rsidP="00B40C91">
      <w:pPr>
        <w:pStyle w:val="Prrafodelista"/>
        <w:numPr>
          <w:ilvl w:val="0"/>
          <w:numId w:val="1"/>
        </w:numPr>
        <w:rPr>
          <w:rFonts w:ascii="ArialMT" w:hAnsi="ArialMT" w:cs="ArialMT"/>
          <w:sz w:val="21"/>
          <w:szCs w:val="21"/>
        </w:rPr>
      </w:pPr>
      <w:r w:rsidRPr="00B552DC">
        <w:rPr>
          <w:rFonts w:ascii="ArialMT" w:hAnsi="ArialMT" w:cs="ArialMT"/>
          <w:sz w:val="21"/>
          <w:szCs w:val="21"/>
        </w:rPr>
        <w:t>El primer docente parte de la premisa de que el docente esta para “enseñar” y el alumno está para a” aprender” (…</w:t>
      </w:r>
      <w:r w:rsidRPr="00B552DC">
        <w:rPr>
          <w:rFonts w:ascii="ArialMT" w:hAnsi="ArialMT" w:cs="ArialMT"/>
          <w:sz w:val="21"/>
          <w:szCs w:val="21"/>
        </w:rPr>
        <w:t xml:space="preserve">debemos hacer algo, y hacerlo pronto, para que estamos </w:t>
      </w:r>
      <w:r w:rsidR="00B552DC" w:rsidRPr="00B552DC">
        <w:rPr>
          <w:rFonts w:ascii="ArialMT" w:hAnsi="ArialMT" w:cs="ArialMT"/>
          <w:sz w:val="21"/>
          <w:szCs w:val="21"/>
        </w:rPr>
        <w:t>acá?) en la búsqueda de mejorar esa enseñanza cree que una película nueva, actual, sobre un tema del pasado ayudará a comprender mejor dichos sucesos, es decir está de acuerdo con nuevas tecnologías…pero en seguida vuelve a viejas herramientas</w:t>
      </w:r>
      <w:proofErr w:type="gramStart"/>
      <w:r w:rsidR="00B552DC" w:rsidRPr="00B552DC">
        <w:rPr>
          <w:rFonts w:ascii="ArialMT" w:hAnsi="ArialMT" w:cs="ArialMT"/>
          <w:sz w:val="21"/>
          <w:szCs w:val="21"/>
        </w:rPr>
        <w:t>..</w:t>
      </w:r>
      <w:proofErr w:type="gramEnd"/>
      <w:r w:rsidR="00B552DC" w:rsidRPr="00B552DC">
        <w:rPr>
          <w:rFonts w:ascii="ArialMT" w:hAnsi="ArialMT" w:cs="ArialMT"/>
          <w:sz w:val="21"/>
          <w:szCs w:val="21"/>
        </w:rPr>
        <w:t>(”Explicación-fotocopias-prueba”)</w:t>
      </w:r>
      <w:r w:rsidR="00B552DC" w:rsidRPr="00B552DC">
        <w:rPr>
          <w:rFonts w:ascii="Calibri" w:eastAsia="Times New Roman" w:hAnsi="Calibri" w:cs="Times New Roman"/>
          <w:lang w:eastAsia="es-ES"/>
        </w:rPr>
        <w:t>. Por supuesto haciendo hincapié en el preconcepto que tiene</w:t>
      </w:r>
      <w:r w:rsidR="00B552DC">
        <w:rPr>
          <w:rFonts w:ascii="Calibri" w:eastAsia="Times New Roman" w:hAnsi="Calibri" w:cs="Times New Roman"/>
          <w:lang w:eastAsia="es-ES"/>
        </w:rPr>
        <w:t xml:space="preserve">n muchos </w:t>
      </w:r>
      <w:r w:rsidR="00B552DC" w:rsidRPr="00B552DC">
        <w:rPr>
          <w:rFonts w:ascii="Calibri" w:eastAsia="Times New Roman" w:hAnsi="Calibri" w:cs="Times New Roman"/>
          <w:lang w:eastAsia="es-ES"/>
        </w:rPr>
        <w:t xml:space="preserve"> docente</w:t>
      </w:r>
      <w:r w:rsidR="00B552DC">
        <w:rPr>
          <w:rFonts w:ascii="Calibri" w:eastAsia="Times New Roman" w:hAnsi="Calibri" w:cs="Times New Roman"/>
          <w:lang w:eastAsia="es-ES"/>
        </w:rPr>
        <w:t>s</w:t>
      </w:r>
      <w:r w:rsidR="00B552DC" w:rsidRPr="00B552DC">
        <w:rPr>
          <w:rFonts w:ascii="Calibri" w:eastAsia="Times New Roman" w:hAnsi="Calibri" w:cs="Times New Roman"/>
          <w:lang w:eastAsia="es-ES"/>
        </w:rPr>
        <w:t xml:space="preserve"> sobre los alumnos…</w:t>
      </w:r>
      <w:r w:rsidR="00B552DC" w:rsidRPr="00B552DC">
        <w:rPr>
          <w:rFonts w:ascii="ArialMT" w:hAnsi="ArialMT" w:cs="ArialMT"/>
          <w:sz w:val="21"/>
          <w:szCs w:val="21"/>
        </w:rPr>
        <w:t xml:space="preserve"> “no mucho porque no les gusta leer”.</w:t>
      </w:r>
      <w:r w:rsidR="00B552DC">
        <w:rPr>
          <w:rFonts w:ascii="ArialMT" w:hAnsi="ArialMT" w:cs="ArialMT"/>
          <w:sz w:val="21"/>
          <w:szCs w:val="21"/>
        </w:rPr>
        <w:t xml:space="preserve"> Donde quedó eso de que…</w:t>
      </w:r>
      <w:r w:rsidR="00B552DC" w:rsidRPr="00B552DC">
        <w:t xml:space="preserve"> </w:t>
      </w:r>
      <w:r w:rsidR="00B552DC" w:rsidRPr="00B552DC">
        <w:rPr>
          <w:rFonts w:ascii="ArialMT" w:hAnsi="ArialMT" w:cs="ArialMT"/>
          <w:sz w:val="21"/>
          <w:szCs w:val="21"/>
        </w:rPr>
        <w:t>“La curiosidad es la forma superior de sabiduría”. (Pablo Picasso</w:t>
      </w:r>
      <w:r w:rsidR="00B552DC">
        <w:rPr>
          <w:rFonts w:ascii="ArialMT" w:hAnsi="ArialMT" w:cs="ArialMT"/>
          <w:sz w:val="21"/>
          <w:szCs w:val="21"/>
        </w:rPr>
        <w:t>)</w:t>
      </w:r>
    </w:p>
    <w:p w:rsidR="00B40C91" w:rsidRPr="00B40C91" w:rsidRDefault="00B40C91" w:rsidP="00B40C91">
      <w:pPr>
        <w:pStyle w:val="Prrafodelista"/>
        <w:rPr>
          <w:rFonts w:ascii="ArialMT" w:hAnsi="ArialMT" w:cs="ArialMT"/>
          <w:sz w:val="21"/>
          <w:szCs w:val="21"/>
        </w:rPr>
      </w:pPr>
    </w:p>
    <w:p w:rsidR="00F72C4B" w:rsidRDefault="00E12CBB" w:rsidP="00E12CBB">
      <w:pPr>
        <w:pStyle w:val="Prrafodelista"/>
        <w:numPr>
          <w:ilvl w:val="0"/>
          <w:numId w:val="1"/>
        </w:numPr>
        <w:rPr>
          <w:rFonts w:ascii="ArialMT" w:hAnsi="ArialMT" w:cs="ArialMT"/>
          <w:sz w:val="21"/>
          <w:szCs w:val="21"/>
        </w:rPr>
      </w:pPr>
      <w:r>
        <w:rPr>
          <w:rFonts w:ascii="ArialMT" w:hAnsi="ArialMT" w:cs="ArialMT"/>
          <w:sz w:val="21"/>
          <w:szCs w:val="21"/>
        </w:rPr>
        <w:t>El segundo docente busca medios acordes a lo usado por los chicos actualmente (Facebook- Redes Sociales- Correo Electrónico), que sean ellos parte del Proceso Enseñanza-Aprendizaje… “que analicen-con la información que le demos-que significa colonia, como puede ser un proceso de independencia”…</w:t>
      </w:r>
    </w:p>
    <w:p w:rsidR="00F72C4B" w:rsidRDefault="00F72C4B" w:rsidP="00F72C4B">
      <w:pPr>
        <w:pStyle w:val="Prrafodelista"/>
        <w:rPr>
          <w:rFonts w:ascii="ArialMT" w:hAnsi="ArialMT" w:cs="ArialMT"/>
          <w:sz w:val="21"/>
          <w:szCs w:val="21"/>
        </w:rPr>
      </w:pPr>
      <w:r>
        <w:rPr>
          <w:rFonts w:ascii="ArialMT" w:hAnsi="ArialMT" w:cs="ArialMT"/>
          <w:sz w:val="21"/>
          <w:szCs w:val="21"/>
        </w:rPr>
        <w:t xml:space="preserve"> Si bien este docente se podría decir que está interesado en el uso de nuevas herramientas tecnológicas para usar en el aula nada dice de como ver si los alumnos entendieron de qué se trataba el tema.</w:t>
      </w:r>
    </w:p>
    <w:p w:rsidR="009430DE" w:rsidRDefault="009430DE" w:rsidP="00F72C4B">
      <w:pPr>
        <w:pStyle w:val="Prrafodelista"/>
        <w:rPr>
          <w:rFonts w:ascii="ArialMT" w:hAnsi="ArialMT" w:cs="ArialMT"/>
          <w:sz w:val="21"/>
          <w:szCs w:val="21"/>
        </w:rPr>
      </w:pPr>
    </w:p>
    <w:p w:rsidR="00F72C4B" w:rsidRPr="00F72C4B" w:rsidRDefault="00F72C4B" w:rsidP="00F72C4B">
      <w:pPr>
        <w:pStyle w:val="Prrafodelista"/>
        <w:numPr>
          <w:ilvl w:val="0"/>
          <w:numId w:val="1"/>
        </w:numPr>
        <w:rPr>
          <w:rFonts w:ascii="ArialMT" w:hAnsi="ArialMT" w:cs="ArialMT"/>
          <w:sz w:val="21"/>
          <w:szCs w:val="21"/>
        </w:rPr>
      </w:pPr>
      <w:r>
        <w:rPr>
          <w:rFonts w:ascii="ArialMT" w:hAnsi="ArialMT" w:cs="ArialMT"/>
          <w:sz w:val="21"/>
          <w:szCs w:val="21"/>
        </w:rPr>
        <w:t xml:space="preserve">El tercer docente </w:t>
      </w:r>
      <w:proofErr w:type="spellStart"/>
      <w:r>
        <w:rPr>
          <w:rFonts w:ascii="ArialMT" w:hAnsi="ArialMT" w:cs="ArialMT"/>
          <w:sz w:val="21"/>
          <w:szCs w:val="21"/>
        </w:rPr>
        <w:t>se para</w:t>
      </w:r>
      <w:proofErr w:type="spellEnd"/>
      <w:r>
        <w:rPr>
          <w:rFonts w:ascii="ArialMT" w:hAnsi="ArialMT" w:cs="ArialMT"/>
          <w:sz w:val="21"/>
          <w:szCs w:val="21"/>
        </w:rPr>
        <w:t xml:space="preserve"> de otra manera; </w:t>
      </w:r>
      <w:r w:rsidR="009430DE">
        <w:rPr>
          <w:rFonts w:ascii="ArialMT" w:hAnsi="ArialMT" w:cs="ArialMT"/>
          <w:sz w:val="21"/>
          <w:szCs w:val="21"/>
        </w:rPr>
        <w:t>él</w:t>
      </w:r>
      <w:r>
        <w:rPr>
          <w:rFonts w:ascii="ArialMT" w:hAnsi="ArialMT" w:cs="ArialMT"/>
          <w:sz w:val="21"/>
          <w:szCs w:val="21"/>
        </w:rPr>
        <w:t xml:space="preserve"> se pregunta si no seremos nosotros, los docentes los que no nos adaptamos a lo que los alumnos realmente necesitan o quieren de nosotros.</w:t>
      </w:r>
      <w:r w:rsidR="009430DE">
        <w:rPr>
          <w:rFonts w:ascii="ArialMT" w:hAnsi="ArialMT" w:cs="ArialMT"/>
          <w:sz w:val="21"/>
          <w:szCs w:val="21"/>
        </w:rPr>
        <w:t xml:space="preserve"> El cree que tal vez la falta de motivación parta de una falta de interés en enseñar de otra manera. El propone REFLEXIONAR sobre lo que realmente sucede o nos sucede como docentes.</w:t>
      </w:r>
    </w:p>
    <w:p w:rsidR="009430DE" w:rsidRPr="009430DE" w:rsidRDefault="00F72C4B" w:rsidP="009430DE">
      <w:pPr>
        <w:pStyle w:val="Prrafodelista"/>
        <w:rPr>
          <w:rFonts w:ascii="ArialMT" w:hAnsi="ArialMT" w:cs="ArialMT"/>
          <w:sz w:val="21"/>
          <w:szCs w:val="21"/>
        </w:rPr>
      </w:pPr>
      <w:r w:rsidRPr="00F72C4B">
        <w:rPr>
          <w:rFonts w:ascii="ArialMT" w:hAnsi="ArialMT" w:cs="ArialMT"/>
          <w:sz w:val="21"/>
          <w:szCs w:val="21"/>
        </w:rPr>
        <w:t xml:space="preserve"> </w:t>
      </w:r>
    </w:p>
    <w:p w:rsidR="00647447" w:rsidRDefault="00B40C91" w:rsidP="00E12CBB">
      <w:pPr>
        <w:rPr>
          <w:rFonts w:ascii="Arial" w:hAnsi="Arial" w:cs="Arial"/>
          <w:color w:val="000000"/>
          <w:sz w:val="20"/>
          <w:szCs w:val="20"/>
        </w:rPr>
      </w:pPr>
      <w:r>
        <w:rPr>
          <w:rFonts w:ascii="Arial" w:hAnsi="Arial" w:cs="Arial"/>
          <w:color w:val="000000"/>
          <w:sz w:val="20"/>
          <w:szCs w:val="20"/>
        </w:rPr>
        <w:t>“</w:t>
      </w:r>
      <w:r w:rsidR="009430DE" w:rsidRPr="009430DE">
        <w:rPr>
          <w:rFonts w:ascii="Arial" w:hAnsi="Arial" w:cs="Arial"/>
          <w:color w:val="000000"/>
          <w:sz w:val="20"/>
          <w:szCs w:val="20"/>
        </w:rPr>
        <w:t>Hay una frase que lo explica bien: Lo que me dicen, lo olvido, lo que me enseñan puede que lo recuerde, lo que hago y me involucra, lo aprendo. Uno está más motivado cuando ha participado activamente en la construcción de algo que de alguna manera le pertenece y lo identifica como propio. Si no participo, me cuesta motivarme y si no me motivo me cuesta aprender</w:t>
      </w:r>
      <w:r>
        <w:rPr>
          <w:rFonts w:ascii="Arial" w:hAnsi="Arial" w:cs="Arial"/>
          <w:color w:val="000000"/>
          <w:sz w:val="20"/>
          <w:szCs w:val="20"/>
        </w:rPr>
        <w:t xml:space="preserve">. </w:t>
      </w:r>
      <w:proofErr w:type="gramStart"/>
      <w:r>
        <w:rPr>
          <w:rFonts w:ascii="Arial" w:hAnsi="Arial" w:cs="Arial"/>
          <w:color w:val="000000"/>
          <w:sz w:val="20"/>
          <w:szCs w:val="20"/>
        </w:rPr>
        <w:t>“ (</w:t>
      </w:r>
      <w:proofErr w:type="gramEnd"/>
      <w:r>
        <w:rPr>
          <w:rFonts w:ascii="Arial" w:hAnsi="Arial" w:cs="Arial"/>
          <w:color w:val="000000"/>
          <w:sz w:val="20"/>
          <w:szCs w:val="20"/>
        </w:rPr>
        <w:t>Tomado del Libro … Los  7 Pecados Capitales -)</w:t>
      </w:r>
    </w:p>
    <w:p w:rsidR="00647447" w:rsidRDefault="00B40C91" w:rsidP="00E12CBB">
      <w:pPr>
        <w:rPr>
          <w:rFonts w:ascii="Arial" w:hAnsi="Arial" w:cs="Arial"/>
          <w:color w:val="000000"/>
          <w:sz w:val="20"/>
          <w:szCs w:val="20"/>
        </w:rPr>
      </w:pPr>
      <w:r>
        <w:rPr>
          <w:rFonts w:ascii="Arial" w:hAnsi="Arial" w:cs="Arial"/>
          <w:color w:val="000000"/>
          <w:sz w:val="20"/>
          <w:szCs w:val="20"/>
        </w:rPr>
        <w:t>. MOTIVACION es para mí el desafío que nos espera y nos debe alentar a los docentes para lograr hacer germinar en nuestros alumnos la semilla de la curiosidad, que los llevará a estar continuamente sedientos de nuevos conocimientos, de nuevas formas de entender la realidad que nos rodea.</w:t>
      </w:r>
      <w:r w:rsidR="00647447">
        <w:rPr>
          <w:rFonts w:ascii="Arial" w:hAnsi="Arial" w:cs="Arial"/>
          <w:color w:val="000000"/>
          <w:sz w:val="20"/>
          <w:szCs w:val="20"/>
        </w:rPr>
        <w:t xml:space="preserve"> Que ellos son también constructores de esta sociedad que nos involucra a todos. </w:t>
      </w:r>
      <w:proofErr w:type="spellStart"/>
      <w:r w:rsidR="00647447">
        <w:rPr>
          <w:rFonts w:ascii="Arial" w:hAnsi="Arial" w:cs="Arial"/>
          <w:color w:val="000000"/>
          <w:sz w:val="20"/>
          <w:szCs w:val="20"/>
        </w:rPr>
        <w:t>Ej</w:t>
      </w:r>
      <w:proofErr w:type="spellEnd"/>
      <w:r w:rsidR="00647447">
        <w:rPr>
          <w:rFonts w:ascii="Arial" w:hAnsi="Arial" w:cs="Arial"/>
          <w:color w:val="000000"/>
          <w:sz w:val="20"/>
          <w:szCs w:val="20"/>
        </w:rPr>
        <w:t xml:space="preserve">: </w:t>
      </w:r>
    </w:p>
    <w:p w:rsidR="00647447" w:rsidRDefault="00647447" w:rsidP="00E12CBB">
      <w:pPr>
        <w:rPr>
          <w:rFonts w:ascii="Arial" w:hAnsi="Arial" w:cs="Arial"/>
          <w:color w:val="000000"/>
          <w:sz w:val="20"/>
          <w:szCs w:val="20"/>
        </w:rPr>
      </w:pPr>
    </w:p>
    <w:p w:rsidR="00647447" w:rsidRDefault="00647447" w:rsidP="00E12CBB">
      <w:pPr>
        <w:rPr>
          <w:rFonts w:ascii="Arial" w:hAnsi="Arial" w:cs="Arial"/>
          <w:color w:val="000000"/>
          <w:sz w:val="20"/>
          <w:szCs w:val="20"/>
        </w:rPr>
      </w:pPr>
    </w:p>
    <w:p w:rsidR="00647447" w:rsidRDefault="00647447" w:rsidP="00E12CBB">
      <w:pPr>
        <w:rPr>
          <w:rFonts w:ascii="Arial" w:hAnsi="Arial" w:cs="Arial"/>
          <w:color w:val="000000"/>
          <w:sz w:val="20"/>
          <w:szCs w:val="20"/>
        </w:rPr>
      </w:pPr>
      <w:r>
        <w:rPr>
          <w:rFonts w:ascii="Arial" w:hAnsi="Arial" w:cs="Arial"/>
          <w:color w:val="000000"/>
          <w:sz w:val="20"/>
          <w:szCs w:val="20"/>
        </w:rPr>
        <w:lastRenderedPageBreak/>
        <w:t>SEGÚN WIKIPEDIA (Enciclopedia libre que se construye entre todos</w:t>
      </w:r>
      <w:proofErr w:type="gramStart"/>
      <w:r>
        <w:rPr>
          <w:rFonts w:ascii="Arial" w:hAnsi="Arial" w:cs="Arial"/>
          <w:color w:val="000000"/>
          <w:sz w:val="20"/>
          <w:szCs w:val="20"/>
        </w:rPr>
        <w:t>) :</w:t>
      </w:r>
      <w:proofErr w:type="gramEnd"/>
      <w:r>
        <w:rPr>
          <w:rFonts w:ascii="Arial" w:hAnsi="Arial" w:cs="Arial"/>
          <w:color w:val="000000"/>
          <w:sz w:val="20"/>
          <w:szCs w:val="20"/>
        </w:rPr>
        <w:t xml:space="preserve"> </w:t>
      </w:r>
    </w:p>
    <w:p w:rsidR="00647447" w:rsidRDefault="00647447" w:rsidP="00E12CBB">
      <w:pPr>
        <w:rPr>
          <w:rFonts w:ascii="Arial" w:hAnsi="Arial" w:cs="Arial"/>
          <w:color w:val="000000"/>
          <w:sz w:val="20"/>
          <w:szCs w:val="20"/>
        </w:rPr>
      </w:pPr>
      <w:r>
        <w:rPr>
          <w:rFonts w:ascii="Arial" w:hAnsi="Arial" w:cs="Arial"/>
          <w:color w:val="000000"/>
          <w:sz w:val="20"/>
          <w:szCs w:val="20"/>
        </w:rPr>
        <w:t>GLOBALIZACION</w:t>
      </w:r>
    </w:p>
    <w:p w:rsidR="00647447" w:rsidRDefault="00647447" w:rsidP="00E12CBB">
      <w:pPr>
        <w:rPr>
          <w:rFonts w:ascii="Arial" w:hAnsi="Arial" w:cs="Arial"/>
          <w:color w:val="000000"/>
          <w:sz w:val="20"/>
          <w:szCs w:val="20"/>
        </w:rPr>
      </w:pPr>
      <w:r w:rsidRPr="00647447">
        <w:rPr>
          <w:rFonts w:ascii="Arial" w:hAnsi="Arial" w:cs="Arial"/>
          <w:color w:val="000000"/>
          <w:sz w:val="20"/>
          <w:szCs w:val="20"/>
        </w:rPr>
        <w:t xml:space="preserve">La globalización es un proceso económico, tecnológico, social y cultural a gran escala, que consiste en la creciente comunicación e interdependencia entre los distintos países del mundo unificando sus mercados, sociedades y culturas, a través de una serie de transformaciones </w:t>
      </w:r>
      <w:proofErr w:type="gramStart"/>
      <w:r w:rsidRPr="00647447">
        <w:rPr>
          <w:rFonts w:ascii="Arial" w:hAnsi="Arial" w:cs="Arial"/>
          <w:color w:val="000000"/>
          <w:sz w:val="20"/>
          <w:szCs w:val="20"/>
        </w:rPr>
        <w:t>sociales</w:t>
      </w:r>
      <w:proofErr w:type="gramEnd"/>
      <w:r w:rsidRPr="00647447">
        <w:rPr>
          <w:rFonts w:ascii="Arial" w:hAnsi="Arial" w:cs="Arial"/>
          <w:color w:val="000000"/>
          <w:sz w:val="20"/>
          <w:szCs w:val="20"/>
        </w:rPr>
        <w:t>, económicas y políticas que les dan un carácter global. La globalización es a menudo identificada como un proceso dinámico producido principalmente por las sociedades que viven bajo el capitalismo democrático o la democracia liberal y que han abierto sus puertas a la revolución informática, plegando a un nivel considerable de liberalización y democratización en su cultura política, en su ordenamiento jurídico y económico nacional, y en sus relaciones internacionales</w:t>
      </w:r>
      <w:r>
        <w:rPr>
          <w:rFonts w:ascii="Arial" w:hAnsi="Arial" w:cs="Arial"/>
          <w:color w:val="000000"/>
          <w:sz w:val="20"/>
          <w:szCs w:val="20"/>
        </w:rPr>
        <w:t>.</w:t>
      </w:r>
    </w:p>
    <w:p w:rsidR="00647447" w:rsidRDefault="00647447" w:rsidP="00E12CBB">
      <w:pPr>
        <w:rPr>
          <w:rFonts w:ascii="Arial" w:hAnsi="Arial" w:cs="Arial"/>
          <w:color w:val="000000"/>
          <w:sz w:val="20"/>
          <w:szCs w:val="20"/>
        </w:rPr>
      </w:pPr>
    </w:p>
    <w:p w:rsidR="00B40C91" w:rsidRDefault="00647447" w:rsidP="00E12CBB">
      <w:pPr>
        <w:rPr>
          <w:rFonts w:ascii="Arial" w:hAnsi="Arial" w:cs="Arial"/>
          <w:color w:val="000000"/>
          <w:sz w:val="20"/>
          <w:szCs w:val="20"/>
        </w:rPr>
      </w:pPr>
      <w:r>
        <w:rPr>
          <w:rFonts w:ascii="Arial" w:hAnsi="Arial" w:cs="Arial"/>
          <w:color w:val="000000"/>
          <w:sz w:val="20"/>
          <w:szCs w:val="20"/>
        </w:rPr>
        <w:t>Me gusto el ejemplo de Wikipedia para  hablar de algo que se construye entre todos,</w:t>
      </w:r>
      <w:r w:rsidR="0040117A">
        <w:rPr>
          <w:rFonts w:ascii="Arial" w:hAnsi="Arial" w:cs="Arial"/>
          <w:color w:val="000000"/>
          <w:sz w:val="20"/>
          <w:szCs w:val="20"/>
        </w:rPr>
        <w:t xml:space="preserve"> como debería ser el proceso</w:t>
      </w:r>
      <w:r w:rsidR="00B75C14">
        <w:rPr>
          <w:rFonts w:ascii="Arial" w:hAnsi="Arial" w:cs="Arial"/>
          <w:color w:val="000000"/>
          <w:sz w:val="20"/>
          <w:szCs w:val="20"/>
        </w:rPr>
        <w:t xml:space="preserve"> Enseñanza - </w:t>
      </w:r>
      <w:r w:rsidR="0040117A">
        <w:rPr>
          <w:rFonts w:ascii="Arial" w:hAnsi="Arial" w:cs="Arial"/>
          <w:color w:val="000000"/>
          <w:sz w:val="20"/>
          <w:szCs w:val="20"/>
        </w:rPr>
        <w:t xml:space="preserve"> Aprendizaje</w:t>
      </w:r>
      <w:r w:rsidR="00B75C14">
        <w:rPr>
          <w:rFonts w:ascii="Arial" w:hAnsi="Arial" w:cs="Arial"/>
          <w:color w:val="000000"/>
          <w:sz w:val="20"/>
          <w:szCs w:val="20"/>
        </w:rPr>
        <w:t>,  en el cual deberían poder intervenir todos los actores del mismo.</w:t>
      </w:r>
    </w:p>
    <w:p w:rsidR="00B75C14" w:rsidRDefault="00B75C14" w:rsidP="00E12CBB">
      <w:pPr>
        <w:rPr>
          <w:rFonts w:ascii="Arial" w:hAnsi="Arial" w:cs="Arial"/>
          <w:color w:val="000000"/>
          <w:sz w:val="20"/>
          <w:szCs w:val="20"/>
        </w:rPr>
      </w:pPr>
    </w:p>
    <w:p w:rsidR="00B75C14" w:rsidRPr="009430DE" w:rsidRDefault="00B75C14" w:rsidP="00E12CBB">
      <w:pPr>
        <w:rPr>
          <w:rFonts w:ascii="Arial" w:hAnsi="Arial" w:cs="Arial"/>
          <w:color w:val="000000"/>
          <w:sz w:val="20"/>
          <w:szCs w:val="20"/>
        </w:rPr>
      </w:pPr>
      <w:r>
        <w:rPr>
          <w:rFonts w:ascii="Arial" w:hAnsi="Arial" w:cs="Arial"/>
          <w:color w:val="000000"/>
          <w:sz w:val="20"/>
          <w:szCs w:val="20"/>
        </w:rPr>
        <w:t>Juan pablo fritz</w:t>
      </w:r>
      <w:bookmarkStart w:id="0" w:name="_GoBack"/>
      <w:bookmarkEnd w:id="0"/>
    </w:p>
    <w:p w:rsidR="00B40C91" w:rsidRPr="009430DE" w:rsidRDefault="00647447" w:rsidP="00647447">
      <w:pPr>
        <w:pStyle w:val="Standard"/>
        <w:rPr>
          <w:rFonts w:ascii="Arial" w:hAnsi="Arial" w:cs="Arial"/>
          <w:color w:val="000000"/>
          <w:sz w:val="20"/>
          <w:szCs w:val="20"/>
        </w:rPr>
      </w:pPr>
      <w:r>
        <w:rPr>
          <w:rFonts w:ascii="Arial" w:hAnsi="Arial" w:cs="Arial"/>
          <w:sz w:val="20"/>
          <w:szCs w:val="20"/>
        </w:rPr>
        <w:t xml:space="preserve"> </w:t>
      </w:r>
    </w:p>
    <w:p w:rsidR="009430DE" w:rsidRDefault="009430DE" w:rsidP="009430DE">
      <w:pPr>
        <w:pStyle w:val="Standard"/>
      </w:pPr>
    </w:p>
    <w:p w:rsidR="009430DE" w:rsidRPr="00F72C4B" w:rsidRDefault="009430DE" w:rsidP="00E12CBB"/>
    <w:sectPr w:rsidR="009430DE" w:rsidRPr="00F72C4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DejaVu Sans">
    <w:charset w:val="00"/>
    <w:family w:val="auto"/>
    <w:pitch w:val="variable"/>
  </w:font>
  <w:font w:name="Aria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C800A8"/>
    <w:multiLevelType w:val="hybridMultilevel"/>
    <w:tmpl w:val="4230BCD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5F9D4CAE"/>
    <w:multiLevelType w:val="hybridMultilevel"/>
    <w:tmpl w:val="E0A8167E"/>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C33"/>
    <w:rsid w:val="0040117A"/>
    <w:rsid w:val="00647447"/>
    <w:rsid w:val="008A4C33"/>
    <w:rsid w:val="008E0264"/>
    <w:rsid w:val="009430DE"/>
    <w:rsid w:val="00B40C91"/>
    <w:rsid w:val="00B552DC"/>
    <w:rsid w:val="00B75C14"/>
    <w:rsid w:val="00E12CBB"/>
    <w:rsid w:val="00F72C4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552DC"/>
    <w:pPr>
      <w:ind w:left="720"/>
      <w:contextualSpacing/>
    </w:pPr>
  </w:style>
  <w:style w:type="paragraph" w:styleId="NormalWeb">
    <w:name w:val="Normal (Web)"/>
    <w:basedOn w:val="Normal"/>
    <w:semiHidden/>
    <w:unhideWhenUsed/>
    <w:rsid w:val="00F72C4B"/>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Standard">
    <w:name w:val="Standard"/>
    <w:rsid w:val="009430DE"/>
    <w:pPr>
      <w:widowControl w:val="0"/>
      <w:suppressAutoHyphens/>
      <w:autoSpaceDN w:val="0"/>
      <w:spacing w:after="0" w:line="240" w:lineRule="auto"/>
    </w:pPr>
    <w:rPr>
      <w:rFonts w:ascii="Times New Roman" w:eastAsia="DejaVu Sans" w:hAnsi="Times New Roman" w:cs="DejaVu Sans"/>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552DC"/>
    <w:pPr>
      <w:ind w:left="720"/>
      <w:contextualSpacing/>
    </w:pPr>
  </w:style>
  <w:style w:type="paragraph" w:styleId="NormalWeb">
    <w:name w:val="Normal (Web)"/>
    <w:basedOn w:val="Normal"/>
    <w:semiHidden/>
    <w:unhideWhenUsed/>
    <w:rsid w:val="00F72C4B"/>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Standard">
    <w:name w:val="Standard"/>
    <w:rsid w:val="009430DE"/>
    <w:pPr>
      <w:widowControl w:val="0"/>
      <w:suppressAutoHyphens/>
      <w:autoSpaceDN w:val="0"/>
      <w:spacing w:after="0" w:line="240" w:lineRule="auto"/>
    </w:pPr>
    <w:rPr>
      <w:rFonts w:ascii="Times New Roman" w:eastAsia="DejaVu Sans" w:hAnsi="Times New Roman" w:cs="DejaVu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098862">
      <w:bodyDiv w:val="1"/>
      <w:marLeft w:val="0"/>
      <w:marRight w:val="0"/>
      <w:marTop w:val="0"/>
      <w:marBottom w:val="0"/>
      <w:divBdr>
        <w:top w:val="none" w:sz="0" w:space="0" w:color="auto"/>
        <w:left w:val="none" w:sz="0" w:space="0" w:color="auto"/>
        <w:bottom w:val="none" w:sz="0" w:space="0" w:color="auto"/>
        <w:right w:val="none" w:sz="0" w:space="0" w:color="auto"/>
      </w:divBdr>
    </w:div>
    <w:div w:id="618924132">
      <w:bodyDiv w:val="1"/>
      <w:marLeft w:val="0"/>
      <w:marRight w:val="0"/>
      <w:marTop w:val="0"/>
      <w:marBottom w:val="0"/>
      <w:divBdr>
        <w:top w:val="none" w:sz="0" w:space="0" w:color="auto"/>
        <w:left w:val="none" w:sz="0" w:space="0" w:color="auto"/>
        <w:bottom w:val="none" w:sz="0" w:space="0" w:color="auto"/>
        <w:right w:val="none" w:sz="0" w:space="0" w:color="auto"/>
      </w:divBdr>
    </w:div>
    <w:div w:id="1463572279">
      <w:bodyDiv w:val="1"/>
      <w:marLeft w:val="0"/>
      <w:marRight w:val="0"/>
      <w:marTop w:val="0"/>
      <w:marBottom w:val="0"/>
      <w:divBdr>
        <w:top w:val="none" w:sz="0" w:space="0" w:color="auto"/>
        <w:left w:val="none" w:sz="0" w:space="0" w:color="auto"/>
        <w:bottom w:val="none" w:sz="0" w:space="0" w:color="auto"/>
        <w:right w:val="none" w:sz="0" w:space="0" w:color="auto"/>
      </w:divBdr>
    </w:div>
    <w:div w:id="1901288496">
      <w:bodyDiv w:val="1"/>
      <w:marLeft w:val="0"/>
      <w:marRight w:val="0"/>
      <w:marTop w:val="0"/>
      <w:marBottom w:val="0"/>
      <w:divBdr>
        <w:top w:val="none" w:sz="0" w:space="0" w:color="auto"/>
        <w:left w:val="none" w:sz="0" w:space="0" w:color="auto"/>
        <w:bottom w:val="none" w:sz="0" w:space="0" w:color="auto"/>
        <w:right w:val="none" w:sz="0" w:space="0" w:color="auto"/>
      </w:divBdr>
    </w:div>
    <w:div w:id="196989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584</Words>
  <Characters>3212</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JuanPablo</dc:creator>
  <cp:lastModifiedBy>JuanPablo</cp:lastModifiedBy>
  <cp:revision>2</cp:revision>
  <dcterms:created xsi:type="dcterms:W3CDTF">2011-06-04T02:25:00Z</dcterms:created>
  <dcterms:modified xsi:type="dcterms:W3CDTF">2011-06-04T03:53:00Z</dcterms:modified>
</cp:coreProperties>
</file>